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82" w:rsidRPr="00AB7C82" w:rsidRDefault="00AB7C82">
      <w:pPr>
        <w:rPr>
          <w:rFonts w:ascii="Times New Roman" w:hAnsi="Times New Roman" w:cs="Times New Roman"/>
          <w:b/>
        </w:rPr>
      </w:pPr>
      <w:r w:rsidRPr="00AB7C82">
        <w:rPr>
          <w:rFonts w:ascii="Times New Roman" w:hAnsi="Times New Roman" w:cs="Times New Roman"/>
          <w:b/>
        </w:rPr>
        <w:t xml:space="preserve">Příloha č. </w:t>
      </w:r>
      <w:r w:rsidR="003E3D6F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A873AF" w:rsidRDefault="00042BB5">
      <w:r>
        <w:t xml:space="preserve">Směrnice </w:t>
      </w:r>
      <w:proofErr w:type="gramStart"/>
      <w:r>
        <w:t>č.20</w:t>
      </w:r>
      <w:proofErr w:type="gramEnd"/>
    </w:p>
    <w:p w:rsidR="00042BB5" w:rsidRPr="00A873AF" w:rsidRDefault="00042BB5">
      <w:r w:rsidRPr="00A873AF">
        <w:rPr>
          <w:b/>
          <w:sz w:val="36"/>
          <w:szCs w:val="36"/>
        </w:rPr>
        <w:t>Název: Stanovení úplaty za předškolní vzdělávání</w:t>
      </w:r>
    </w:p>
    <w:p w:rsidR="00042BB5" w:rsidRDefault="00042BB5"/>
    <w:p w:rsidR="00042BB5" w:rsidRDefault="00042BB5">
      <w:r>
        <w:t xml:space="preserve">Tato směrnice je vydaná na základě Školského zákona č. 561/2004 </w:t>
      </w:r>
      <w:proofErr w:type="spellStart"/>
      <w:r>
        <w:t>Sb</w:t>
      </w:r>
      <w:proofErr w:type="spellEnd"/>
      <w:r>
        <w:t xml:space="preserve"> v platném znění a Vyhlášky o předškolním vzdělávání č.14/2005 </w:t>
      </w:r>
      <w:proofErr w:type="spellStart"/>
      <w:r>
        <w:t>Sb</w:t>
      </w:r>
      <w:proofErr w:type="spellEnd"/>
      <w:r>
        <w:t xml:space="preserve"> v platném </w:t>
      </w:r>
      <w:r w:rsidR="00A873AF">
        <w:t xml:space="preserve">znění </w:t>
      </w:r>
      <w:r>
        <w:t>a má stanovit výšku a způsob úhrady části neinvestičních nákladů na pobyt dětí v MŠ Mělník, V Zátiší 2948 přísp.org.</w:t>
      </w:r>
    </w:p>
    <w:p w:rsidR="00042BB5" w:rsidRDefault="00042BB5"/>
    <w:p w:rsidR="00042BB5" w:rsidRDefault="00042BB5" w:rsidP="00042BB5">
      <w:pPr>
        <w:pStyle w:val="Odstavecseseznamem"/>
        <w:numPr>
          <w:ilvl w:val="0"/>
          <w:numId w:val="1"/>
        </w:numPr>
      </w:pPr>
      <w:r>
        <w:t>Směrnice se vztahuje na rodiče</w:t>
      </w:r>
      <w:r w:rsidR="00A873AF">
        <w:t xml:space="preserve"> </w:t>
      </w:r>
      <w:r>
        <w:t>nebo jiné zákonné zástupce dětí, které navštěvují Mateřskou školu</w:t>
      </w:r>
    </w:p>
    <w:p w:rsidR="00042BB5" w:rsidRDefault="00042BB5" w:rsidP="00042BB5">
      <w:pPr>
        <w:pStyle w:val="Odstavecseseznamem"/>
        <w:numPr>
          <w:ilvl w:val="0"/>
          <w:numId w:val="1"/>
        </w:numPr>
      </w:pPr>
      <w:r>
        <w:t xml:space="preserve">Úplatu pro období </w:t>
      </w:r>
      <w:proofErr w:type="gramStart"/>
      <w:r>
        <w:t>1.9.20</w:t>
      </w:r>
      <w:r w:rsidR="000B11F0">
        <w:t>23</w:t>
      </w:r>
      <w:proofErr w:type="gramEnd"/>
      <w:r>
        <w:t xml:space="preserve"> – 31.8.20</w:t>
      </w:r>
      <w:r w:rsidR="000B11F0">
        <w:t>24</w:t>
      </w:r>
      <w:r>
        <w:t xml:space="preserve"> za předškolní vzdělávání platí rodiče nebo jiní zákonní zástupci/dále jen plátci</w:t>
      </w:r>
      <w:r w:rsidR="005B6AE5">
        <w:t>/</w:t>
      </w:r>
      <w:r>
        <w:t xml:space="preserve"> Mateřské škole. Výše úplaty je stanovena jako část neinvestičních nákladů</w:t>
      </w:r>
      <w:r w:rsidR="009A0433">
        <w:t xml:space="preserve"> v kalendářním roce vynaložených na provoz MŠ.</w:t>
      </w:r>
    </w:p>
    <w:p w:rsidR="009A0433" w:rsidRDefault="009A0433" w:rsidP="00042BB5">
      <w:pPr>
        <w:pStyle w:val="Odstavecseseznamem"/>
        <w:numPr>
          <w:ilvl w:val="0"/>
          <w:numId w:val="1"/>
        </w:numPr>
      </w:pPr>
      <w:r>
        <w:t xml:space="preserve">Pro tento školní rok byla stanovena částkou </w:t>
      </w:r>
      <w:r w:rsidR="000B11F0">
        <w:rPr>
          <w:b/>
        </w:rPr>
        <w:t>650</w:t>
      </w:r>
      <w:r w:rsidRPr="005B6AE5">
        <w:rPr>
          <w:b/>
        </w:rPr>
        <w:t>,00 Kč</w:t>
      </w:r>
    </w:p>
    <w:p w:rsidR="009A0433" w:rsidRDefault="009A0433" w:rsidP="00042BB5">
      <w:pPr>
        <w:pStyle w:val="Odstavecseseznamem"/>
        <w:numPr>
          <w:ilvl w:val="0"/>
          <w:numId w:val="1"/>
        </w:numPr>
      </w:pPr>
      <w:r>
        <w:t>Úplatu je plátce povinen zaplatit MŠ v plné výši vždy do 20.</w:t>
      </w:r>
      <w:r w:rsidR="005B6AE5">
        <w:t xml:space="preserve"> </w:t>
      </w:r>
      <w:r>
        <w:t xml:space="preserve">dne předešlého měsíce na účet MŠ </w:t>
      </w:r>
      <w:r w:rsidRPr="005B6AE5">
        <w:rPr>
          <w:b/>
        </w:rPr>
        <w:t>č. 75033499/5500</w:t>
      </w:r>
    </w:p>
    <w:p w:rsidR="009A0433" w:rsidRDefault="009A0433" w:rsidP="00042BB5">
      <w:pPr>
        <w:pStyle w:val="Odstavecseseznamem"/>
        <w:numPr>
          <w:ilvl w:val="0"/>
          <w:numId w:val="1"/>
        </w:numPr>
      </w:pPr>
      <w:r>
        <w:t xml:space="preserve">Pokud plátce opakovaně neuhradí úplatu, může být dítěti docházka do MŠ z tohoto důvodu ukončena </w:t>
      </w:r>
    </w:p>
    <w:p w:rsidR="009A0433" w:rsidRPr="005B6AE5" w:rsidRDefault="009A0433" w:rsidP="00042BB5">
      <w:pPr>
        <w:pStyle w:val="Odstavecseseznamem"/>
        <w:numPr>
          <w:ilvl w:val="0"/>
          <w:numId w:val="1"/>
        </w:numPr>
        <w:rPr>
          <w:i/>
        </w:rPr>
      </w:pPr>
      <w:r w:rsidRPr="005B6AE5">
        <w:rPr>
          <w:i/>
        </w:rPr>
        <w:t>Důvody prominutí nebo snížení úplaty:</w:t>
      </w:r>
    </w:p>
    <w:p w:rsidR="009A0433" w:rsidRPr="005B6AE5" w:rsidRDefault="009A0433" w:rsidP="009A0433">
      <w:pPr>
        <w:rPr>
          <w:b/>
          <w:i/>
          <w:sz w:val="28"/>
          <w:szCs w:val="28"/>
        </w:rPr>
      </w:pPr>
      <w:r w:rsidRPr="005B6AE5">
        <w:rPr>
          <w:b/>
          <w:i/>
          <w:sz w:val="28"/>
          <w:szCs w:val="28"/>
        </w:rPr>
        <w:t>Osvobození od úplaty:</w:t>
      </w:r>
    </w:p>
    <w:p w:rsidR="009A0433" w:rsidRDefault="009A0433" w:rsidP="009A0433">
      <w:pPr>
        <w:pStyle w:val="Odstavecseseznamem"/>
        <w:numPr>
          <w:ilvl w:val="0"/>
          <w:numId w:val="2"/>
        </w:numPr>
      </w:pPr>
      <w:r>
        <w:t>Dítě navštěvuje MŠ poslední rok před zahájením povin</w:t>
      </w:r>
      <w:r w:rsidR="005B6AE5">
        <w:t>né školní docházky (</w:t>
      </w:r>
      <w:r>
        <w:t>i odklady)</w:t>
      </w:r>
    </w:p>
    <w:p w:rsidR="009A0433" w:rsidRDefault="009A0433" w:rsidP="009A0433">
      <w:pPr>
        <w:pStyle w:val="Odstavecseseznamem"/>
        <w:numPr>
          <w:ilvl w:val="0"/>
          <w:numId w:val="2"/>
        </w:numPr>
      </w:pPr>
      <w:r>
        <w:t>Provoz MŠ je v době letních prázdnin přerušen</w:t>
      </w:r>
    </w:p>
    <w:p w:rsidR="009A0433" w:rsidRDefault="009A0433" w:rsidP="009A0433">
      <w:pPr>
        <w:pStyle w:val="Odstavecseseznamem"/>
        <w:numPr>
          <w:ilvl w:val="0"/>
          <w:numId w:val="2"/>
        </w:numPr>
      </w:pPr>
      <w:r>
        <w:t>Zákonný zástupce dítěte je zabezpečován sociální dávkou, kterou každý měsíc</w:t>
      </w:r>
      <w:r w:rsidR="00A873AF">
        <w:t xml:space="preserve"> opakovaně dokazuje</w:t>
      </w:r>
      <w:r>
        <w:t xml:space="preserve"> potvrzením</w:t>
      </w:r>
    </w:p>
    <w:p w:rsidR="00A873AF" w:rsidRPr="005B6AE5" w:rsidRDefault="00A873AF" w:rsidP="00A873AF">
      <w:pPr>
        <w:rPr>
          <w:b/>
          <w:i/>
          <w:sz w:val="28"/>
          <w:szCs w:val="28"/>
        </w:rPr>
      </w:pPr>
      <w:r w:rsidRPr="005B6AE5">
        <w:rPr>
          <w:b/>
          <w:i/>
          <w:sz w:val="28"/>
          <w:szCs w:val="28"/>
        </w:rPr>
        <w:t>Snížení úplaty o 50 % částky:</w:t>
      </w:r>
    </w:p>
    <w:p w:rsidR="00A873AF" w:rsidRDefault="00A873AF" w:rsidP="00A873AF">
      <w:pPr>
        <w:pStyle w:val="Odstavecseseznamem"/>
        <w:numPr>
          <w:ilvl w:val="0"/>
          <w:numId w:val="3"/>
        </w:numPr>
      </w:pPr>
      <w:r>
        <w:t>Dítě nedocházelo do MŠ ani jeden den příslušného kalendářního</w:t>
      </w:r>
      <w:r w:rsidR="005B6AE5">
        <w:t xml:space="preserve"> </w:t>
      </w:r>
      <w:r>
        <w:t xml:space="preserve">měsíce a rodič si podá žádost o snížení úplaty (k rukám ředitelky MŠ) – částka </w:t>
      </w:r>
      <w:r w:rsidR="000B11F0">
        <w:rPr>
          <w:b/>
        </w:rPr>
        <w:t>325</w:t>
      </w:r>
      <w:r w:rsidRPr="005B6AE5">
        <w:rPr>
          <w:b/>
        </w:rPr>
        <w:t>,00 Kč</w:t>
      </w:r>
    </w:p>
    <w:p w:rsidR="00A873AF" w:rsidRDefault="00A873AF" w:rsidP="00A873AF">
      <w:pPr>
        <w:pStyle w:val="Odstavecseseznamem"/>
        <w:numPr>
          <w:ilvl w:val="0"/>
          <w:numId w:val="3"/>
        </w:numPr>
      </w:pPr>
      <w:r>
        <w:t>O osvobození či snížení rozhoduje ředitelka ve správním řízení. Písemná žádost musí obsahovat: 1. komu je adresována. 2. jméno, narození a bydliště. 3. odůvodnění. 4. jméno, adresa, tel. kontakt a podpis žadatele</w:t>
      </w:r>
    </w:p>
    <w:p w:rsidR="00A873AF" w:rsidRDefault="00A873AF" w:rsidP="00A873AF"/>
    <w:p w:rsidR="00A873AF" w:rsidRDefault="00A873AF" w:rsidP="00A873AF"/>
    <w:p w:rsidR="00A873AF" w:rsidRDefault="00A873AF" w:rsidP="00A873AF">
      <w:r>
        <w:t xml:space="preserve">Tato směrnice nabývá účinnosti dne </w:t>
      </w:r>
      <w:proofErr w:type="gramStart"/>
      <w:r>
        <w:t>1.9. 202</w:t>
      </w:r>
      <w:r w:rsidR="000B11F0">
        <w:t>3</w:t>
      </w:r>
      <w:proofErr w:type="gramEnd"/>
    </w:p>
    <w:p w:rsidR="00A873AF" w:rsidRDefault="00A873AF" w:rsidP="00A873AF"/>
    <w:sectPr w:rsidR="00A8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BCC"/>
    <w:multiLevelType w:val="hybridMultilevel"/>
    <w:tmpl w:val="E96C7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544B"/>
    <w:multiLevelType w:val="hybridMultilevel"/>
    <w:tmpl w:val="1570B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615A"/>
    <w:multiLevelType w:val="hybridMultilevel"/>
    <w:tmpl w:val="26EA3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B5"/>
    <w:rsid w:val="00042BB5"/>
    <w:rsid w:val="000B11F0"/>
    <w:rsid w:val="003E3D6F"/>
    <w:rsid w:val="005B6AE5"/>
    <w:rsid w:val="009A0433"/>
    <w:rsid w:val="00A873AF"/>
    <w:rsid w:val="00AB7C82"/>
    <w:rsid w:val="00F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CB90"/>
  <w15:chartTrackingRefBased/>
  <w15:docId w15:val="{D2F140DB-1C2A-4BBF-8F03-FF88D7AD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MS-Mlazice</dc:creator>
  <cp:keywords/>
  <dc:description/>
  <cp:lastModifiedBy>Skolka</cp:lastModifiedBy>
  <cp:revision>7</cp:revision>
  <dcterms:created xsi:type="dcterms:W3CDTF">2021-08-31T05:16:00Z</dcterms:created>
  <dcterms:modified xsi:type="dcterms:W3CDTF">2023-07-19T08:54:00Z</dcterms:modified>
</cp:coreProperties>
</file>